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2E" w:rsidRPr="00833E5F" w:rsidRDefault="00A51B2E" w:rsidP="00A51B2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B2E" w:rsidRPr="00DC590F" w:rsidRDefault="00A51B2E" w:rsidP="00A51B2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697</w:t>
      </w:r>
    </w:p>
    <w:p w:rsidR="00A51B2E" w:rsidRPr="00833E5F" w:rsidRDefault="00A51B2E" w:rsidP="00A51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Default="00A51B2E" w:rsidP="00A51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D5DF2" w:rsidRPr="00833E5F" w:rsidRDefault="006D5DF2" w:rsidP="00A51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51B2E" w:rsidRPr="00833E5F" w:rsidRDefault="00A51B2E" w:rsidP="00A51B2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51B2E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51B2E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51B2E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51B2E" w:rsidRPr="00833E5F" w:rsidRDefault="00A51B2E" w:rsidP="00A51B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51B2E" w:rsidRPr="00833E5F" w:rsidRDefault="00A51B2E" w:rsidP="00A51B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51B2E" w:rsidRPr="00833E5F" w:rsidRDefault="00A51B2E" w:rsidP="00A51B2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10.07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462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1B2E" w:rsidRPr="00833E5F" w:rsidRDefault="00A51B2E" w:rsidP="00A51B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A0266">
        <w:rPr>
          <w:rFonts w:ascii="Times New Roman" w:hAnsi="Times New Roman"/>
          <w:sz w:val="24"/>
          <w:szCs w:val="24"/>
        </w:rPr>
        <w:t xml:space="preserve">„Ив Трейд“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D5D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Е. Д</w:t>
      </w:r>
      <w:r w:rsidR="006D5D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1B2E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51B2E" w:rsidRPr="009B2DD8" w:rsidRDefault="00A51B2E" w:rsidP="00A51B2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„Уикенд“ ООД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Д. Р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51B2E" w:rsidRPr="009B2DD8" w:rsidRDefault="00A51B2E" w:rsidP="00A51B2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„Ник – Инвест – Казанлък“ ЕООД </w:t>
      </w:r>
      <w:r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A51B2E" w:rsidRPr="00833E5F" w:rsidRDefault="00A51B2E" w:rsidP="00A51B2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51B2E" w:rsidRPr="00833E5F" w:rsidRDefault="00A51B2E" w:rsidP="00A51B2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51B2E" w:rsidRPr="00833E5F" w:rsidRDefault="00A51B2E" w:rsidP="00A51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51B2E" w:rsidRPr="00833E5F" w:rsidRDefault="00A51B2E" w:rsidP="00A51B2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51B2E" w:rsidRPr="00F450F1" w:rsidRDefault="00A51B2E" w:rsidP="00A51B2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51B2E" w:rsidRDefault="00A51B2E" w:rsidP="00A51B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51B2E" w:rsidRPr="00833E5F" w:rsidRDefault="00A51B2E" w:rsidP="00A51B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1B2E" w:rsidRPr="00833E5F" w:rsidRDefault="00A51B2E" w:rsidP="00A51B2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A51B2E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9A0" w:rsidRPr="002979A0" w:rsidRDefault="002979A0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9A0">
        <w:rPr>
          <w:rFonts w:ascii="Times New Roman" w:hAnsi="Times New Roman" w:cs="Times New Roman"/>
          <w:sz w:val="24"/>
          <w:szCs w:val="24"/>
        </w:rPr>
        <w:t>Докладвам постъпилото на 08.07.2025 г. становище от възложителя, което по своята същност представлява защита по същество и което съдържа съгласие за даване ход на преписката в отсъствие на процесуалния представител.</w:t>
      </w:r>
    </w:p>
    <w:p w:rsidR="006D5DF2" w:rsidRPr="00833E5F" w:rsidRDefault="002979A0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9A0">
        <w:rPr>
          <w:rFonts w:ascii="Times New Roman" w:hAnsi="Times New Roman" w:cs="Times New Roman"/>
          <w:sz w:val="24"/>
          <w:szCs w:val="24"/>
        </w:rPr>
        <w:t>Докладвам постъпило на 09.07.2025 г. становище с вх. № към КЗК-462 от процесуалния представител на третата заинтересована страна „УИКЕНД“ ООД, ведно с адвокатско пълномощно, което по своята същност представлява защита по същество и което съдържа искане за присъждане на разноски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51B2E" w:rsidRDefault="00A51B2E" w:rsidP="002979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51B2E" w:rsidRDefault="00A51B2E" w:rsidP="00A51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51B2E" w:rsidRDefault="00A51B2E" w:rsidP="00A51B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79A0" w:rsidRPr="00833E5F" w:rsidRDefault="00A51B2E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979A0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2979A0" w:rsidRPr="00833E5F" w:rsidRDefault="002979A0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9A0" w:rsidRPr="00833E5F" w:rsidRDefault="002979A0" w:rsidP="002979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79A0" w:rsidRPr="00833E5F" w:rsidRDefault="002979A0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9A0" w:rsidRDefault="002979A0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2979A0" w:rsidRPr="00833E5F" w:rsidRDefault="002979A0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51B2E" w:rsidRPr="00833E5F" w:rsidRDefault="00A51B2E" w:rsidP="00A51B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25D60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979A0" w:rsidRPr="002979A0" w:rsidRDefault="002979A0" w:rsidP="002979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9A0">
        <w:rPr>
          <w:rFonts w:ascii="Times New Roman" w:hAnsi="Times New Roman" w:cs="Times New Roman"/>
          <w:sz w:val="24"/>
          <w:szCs w:val="24"/>
        </w:rPr>
        <w:t>- Уважаема комисия, моля да отмените обжалваното решение на възложителя, считаме</w:t>
      </w:r>
      <w:r>
        <w:rPr>
          <w:rFonts w:ascii="Times New Roman" w:hAnsi="Times New Roman" w:cs="Times New Roman"/>
          <w:sz w:val="24"/>
          <w:szCs w:val="24"/>
        </w:rPr>
        <w:t>, че</w:t>
      </w:r>
      <w:r w:rsidRPr="00297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незаконосъобразно </w:t>
      </w:r>
      <w:r w:rsidRPr="002979A0">
        <w:rPr>
          <w:rFonts w:ascii="Times New Roman" w:hAnsi="Times New Roman" w:cs="Times New Roman"/>
          <w:sz w:val="24"/>
          <w:szCs w:val="24"/>
        </w:rPr>
        <w:t xml:space="preserve">е изискана писмена обосновка от „Ив Трейд“ ООД, тъй като тя е изискана върху процента отстъпка, </w:t>
      </w:r>
      <w:r>
        <w:rPr>
          <w:rFonts w:ascii="Times New Roman" w:hAnsi="Times New Roman" w:cs="Times New Roman"/>
          <w:sz w:val="24"/>
          <w:szCs w:val="24"/>
        </w:rPr>
        <w:t xml:space="preserve">който са предложили, </w:t>
      </w:r>
      <w:r w:rsidRPr="002979A0">
        <w:rPr>
          <w:rFonts w:ascii="Times New Roman" w:hAnsi="Times New Roman" w:cs="Times New Roman"/>
          <w:sz w:val="24"/>
          <w:szCs w:val="24"/>
        </w:rPr>
        <w:t xml:space="preserve">а не върху цената, </w:t>
      </w:r>
      <w:r w:rsidR="00A563B7">
        <w:rPr>
          <w:rFonts w:ascii="Times New Roman" w:hAnsi="Times New Roman" w:cs="Times New Roman"/>
          <w:sz w:val="24"/>
          <w:szCs w:val="24"/>
        </w:rPr>
        <w:t xml:space="preserve">така, както хипотезата на чл. 72, ал. 1 изисква. Ако бъде изчислена правилно върху </w:t>
      </w:r>
      <w:r w:rsidRPr="002979A0">
        <w:rPr>
          <w:rFonts w:ascii="Times New Roman" w:hAnsi="Times New Roman" w:cs="Times New Roman"/>
          <w:sz w:val="24"/>
          <w:szCs w:val="24"/>
        </w:rPr>
        <w:t>предл</w:t>
      </w:r>
      <w:r w:rsidR="00A563B7">
        <w:rPr>
          <w:rFonts w:ascii="Times New Roman" w:hAnsi="Times New Roman" w:cs="Times New Roman"/>
          <w:sz w:val="24"/>
          <w:szCs w:val="24"/>
        </w:rPr>
        <w:t>ожената це</w:t>
      </w:r>
      <w:r w:rsidRPr="002979A0">
        <w:rPr>
          <w:rFonts w:ascii="Times New Roman" w:hAnsi="Times New Roman" w:cs="Times New Roman"/>
          <w:sz w:val="24"/>
          <w:szCs w:val="24"/>
        </w:rPr>
        <w:t>на</w:t>
      </w:r>
      <w:r w:rsidR="00A563B7">
        <w:rPr>
          <w:rFonts w:ascii="Times New Roman" w:hAnsi="Times New Roman" w:cs="Times New Roman"/>
          <w:sz w:val="24"/>
          <w:szCs w:val="24"/>
        </w:rPr>
        <w:t>,</w:t>
      </w:r>
      <w:r w:rsidRPr="002979A0">
        <w:rPr>
          <w:rFonts w:ascii="Times New Roman" w:hAnsi="Times New Roman" w:cs="Times New Roman"/>
          <w:sz w:val="24"/>
          <w:szCs w:val="24"/>
        </w:rPr>
        <w:t xml:space="preserve"> </w:t>
      </w:r>
      <w:r w:rsidR="00A563B7">
        <w:rPr>
          <w:rFonts w:ascii="Times New Roman" w:hAnsi="Times New Roman" w:cs="Times New Roman"/>
          <w:sz w:val="24"/>
          <w:szCs w:val="24"/>
        </w:rPr>
        <w:t xml:space="preserve">тоест </w:t>
      </w:r>
      <w:r w:rsidRPr="002979A0">
        <w:rPr>
          <w:rFonts w:ascii="Times New Roman" w:hAnsi="Times New Roman" w:cs="Times New Roman"/>
          <w:sz w:val="24"/>
          <w:szCs w:val="24"/>
        </w:rPr>
        <w:t xml:space="preserve">100% минус процента отстъпка </w:t>
      </w:r>
      <w:r w:rsidR="00A563B7">
        <w:rPr>
          <w:rFonts w:ascii="Times New Roman" w:hAnsi="Times New Roman" w:cs="Times New Roman"/>
          <w:sz w:val="24"/>
          <w:szCs w:val="24"/>
        </w:rPr>
        <w:t xml:space="preserve">ще се види, че </w:t>
      </w:r>
      <w:r w:rsidRPr="002979A0">
        <w:rPr>
          <w:rFonts w:ascii="Times New Roman" w:hAnsi="Times New Roman" w:cs="Times New Roman"/>
          <w:sz w:val="24"/>
          <w:szCs w:val="24"/>
        </w:rPr>
        <w:t>разликата между цената</w:t>
      </w:r>
      <w:r w:rsidR="00A563B7">
        <w:rPr>
          <w:rFonts w:ascii="Times New Roman" w:hAnsi="Times New Roman" w:cs="Times New Roman"/>
          <w:sz w:val="24"/>
          <w:szCs w:val="24"/>
        </w:rPr>
        <w:t>,</w:t>
      </w:r>
      <w:r w:rsidRPr="002979A0">
        <w:rPr>
          <w:rFonts w:ascii="Times New Roman" w:hAnsi="Times New Roman" w:cs="Times New Roman"/>
          <w:sz w:val="24"/>
          <w:szCs w:val="24"/>
        </w:rPr>
        <w:t xml:space="preserve"> предложена от „Ив Трейд“ ООД и средната стойност на останалите предложения </w:t>
      </w:r>
      <w:r w:rsidR="00A563B7">
        <w:rPr>
          <w:rFonts w:ascii="Times New Roman" w:hAnsi="Times New Roman" w:cs="Times New Roman"/>
          <w:sz w:val="24"/>
          <w:szCs w:val="24"/>
        </w:rPr>
        <w:t xml:space="preserve">е само </w:t>
      </w:r>
      <w:r w:rsidRPr="002979A0">
        <w:rPr>
          <w:rFonts w:ascii="Times New Roman" w:hAnsi="Times New Roman" w:cs="Times New Roman"/>
          <w:sz w:val="24"/>
          <w:szCs w:val="24"/>
        </w:rPr>
        <w:t>4,22%, тоест не е налице хипотезата на чл. 72, ал. 1.</w:t>
      </w:r>
    </w:p>
    <w:p w:rsidR="00775372" w:rsidRDefault="00775372" w:rsidP="00775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276">
        <w:rPr>
          <w:rFonts w:ascii="Times New Roman" w:hAnsi="Times New Roman" w:cs="Times New Roman"/>
          <w:sz w:val="24"/>
          <w:szCs w:val="24"/>
        </w:rPr>
        <w:t xml:space="preserve">Алтернативно считаме, че писмената обосновка е отхвърлена необосновано, </w:t>
      </w:r>
      <w:r>
        <w:rPr>
          <w:rFonts w:ascii="Times New Roman" w:hAnsi="Times New Roman" w:cs="Times New Roman"/>
          <w:sz w:val="24"/>
          <w:szCs w:val="24"/>
        </w:rPr>
        <w:t>без конкретни, ясно и относими</w:t>
      </w:r>
      <w:r w:rsidRPr="00313276">
        <w:rPr>
          <w:rFonts w:ascii="Times New Roman" w:hAnsi="Times New Roman" w:cs="Times New Roman"/>
          <w:sz w:val="24"/>
          <w:szCs w:val="24"/>
        </w:rPr>
        <w:t xml:space="preserve"> мотиви </w:t>
      </w:r>
      <w:r>
        <w:rPr>
          <w:rFonts w:ascii="Times New Roman" w:hAnsi="Times New Roman" w:cs="Times New Roman"/>
          <w:sz w:val="24"/>
          <w:szCs w:val="24"/>
        </w:rPr>
        <w:t>към</w:t>
      </w:r>
      <w:r w:rsidRPr="00313276">
        <w:rPr>
          <w:rFonts w:ascii="Times New Roman" w:hAnsi="Times New Roman" w:cs="Times New Roman"/>
          <w:sz w:val="24"/>
          <w:szCs w:val="24"/>
        </w:rPr>
        <w:t xml:space="preserve"> обстоятелствата, </w:t>
      </w:r>
      <w:r>
        <w:rPr>
          <w:rFonts w:ascii="Times New Roman" w:hAnsi="Times New Roman" w:cs="Times New Roman"/>
          <w:sz w:val="24"/>
          <w:szCs w:val="24"/>
        </w:rPr>
        <w:t xml:space="preserve">посочени в писмената обосновка </w:t>
      </w:r>
      <w:r w:rsidRPr="00313276">
        <w:rPr>
          <w:rFonts w:ascii="Times New Roman" w:hAnsi="Times New Roman" w:cs="Times New Roman"/>
          <w:sz w:val="24"/>
          <w:szCs w:val="24"/>
        </w:rPr>
        <w:t>и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5372" w:rsidRDefault="00775372" w:rsidP="00775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313276">
        <w:rPr>
          <w:rFonts w:ascii="Times New Roman" w:hAnsi="Times New Roman" w:cs="Times New Roman"/>
          <w:sz w:val="24"/>
          <w:szCs w:val="24"/>
        </w:rPr>
        <w:t xml:space="preserve">оля да отмените обжалването решение. Претендираме разноски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13276">
        <w:rPr>
          <w:rFonts w:ascii="Times New Roman" w:hAnsi="Times New Roman" w:cs="Times New Roman"/>
          <w:sz w:val="24"/>
          <w:szCs w:val="24"/>
        </w:rPr>
        <w:t xml:space="preserve">общ размер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313276">
        <w:rPr>
          <w:rFonts w:ascii="Times New Roman" w:hAnsi="Times New Roman" w:cs="Times New Roman"/>
          <w:sz w:val="24"/>
          <w:szCs w:val="24"/>
        </w:rPr>
        <w:t xml:space="preserve"> 2050 лв.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13276">
        <w:rPr>
          <w:rFonts w:ascii="Times New Roman" w:hAnsi="Times New Roman" w:cs="Times New Roman"/>
          <w:sz w:val="24"/>
          <w:szCs w:val="24"/>
        </w:rPr>
        <w:t xml:space="preserve"> представяме доказателства за плащането</w:t>
      </w:r>
      <w:r>
        <w:rPr>
          <w:rFonts w:ascii="Times New Roman" w:hAnsi="Times New Roman" w:cs="Times New Roman"/>
          <w:sz w:val="24"/>
          <w:szCs w:val="24"/>
        </w:rPr>
        <w:t xml:space="preserve"> и списък</w:t>
      </w:r>
      <w:r w:rsidRPr="00313276">
        <w:rPr>
          <w:rFonts w:ascii="Times New Roman" w:hAnsi="Times New Roman" w:cs="Times New Roman"/>
          <w:sz w:val="24"/>
          <w:szCs w:val="24"/>
        </w:rPr>
        <w:t>.</w:t>
      </w:r>
    </w:p>
    <w:p w:rsidR="00775372" w:rsidRDefault="00775372" w:rsidP="00775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5372" w:rsidRPr="00833E5F" w:rsidRDefault="00775372" w:rsidP="00775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5372" w:rsidRDefault="00775372" w:rsidP="00775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79B1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е представил становище</w:t>
      </w:r>
      <w:r w:rsidRPr="00B579B1">
        <w:rPr>
          <w:rFonts w:ascii="Times New Roman" w:hAnsi="Times New Roman" w:cs="Times New Roman"/>
          <w:sz w:val="24"/>
          <w:szCs w:val="24"/>
        </w:rPr>
        <w:t>, в което предявява искане за заплащане на юрисконсултско възнаграждение в размер на 500 лв.</w:t>
      </w:r>
    </w:p>
    <w:p w:rsidR="00A51B2E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39409C" w:rsidRDefault="0039409C" w:rsidP="00394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 оставите </w:t>
      </w:r>
      <w:r w:rsidR="009F4209">
        <w:rPr>
          <w:rFonts w:ascii="Times New Roman" w:hAnsi="Times New Roman" w:cs="Times New Roman"/>
          <w:sz w:val="24"/>
          <w:szCs w:val="24"/>
        </w:rPr>
        <w:t xml:space="preserve">без уважение </w:t>
      </w:r>
      <w:r w:rsidRPr="00B579B1">
        <w:rPr>
          <w:rFonts w:ascii="Times New Roman" w:hAnsi="Times New Roman" w:cs="Times New Roman"/>
          <w:sz w:val="24"/>
          <w:szCs w:val="24"/>
        </w:rPr>
        <w:t>подадената жалба срещу решение</w:t>
      </w:r>
      <w:r w:rsidR="009F4209">
        <w:rPr>
          <w:rFonts w:ascii="Times New Roman" w:hAnsi="Times New Roman" w:cs="Times New Roman"/>
          <w:sz w:val="24"/>
          <w:szCs w:val="24"/>
        </w:rPr>
        <w:t>то</w:t>
      </w:r>
      <w:bookmarkStart w:id="0" w:name="_GoBack"/>
      <w:bookmarkEnd w:id="0"/>
      <w:r w:rsidRPr="00B579B1">
        <w:rPr>
          <w:rFonts w:ascii="Times New Roman" w:hAnsi="Times New Roman" w:cs="Times New Roman"/>
          <w:sz w:val="24"/>
          <w:szCs w:val="24"/>
        </w:rPr>
        <w:t xml:space="preserve"> на кмета на община Хасково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579B1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астта обособена </w:t>
      </w:r>
      <w:r w:rsidRPr="00B579B1">
        <w:rPr>
          <w:rFonts w:ascii="Times New Roman" w:hAnsi="Times New Roman" w:cs="Times New Roman"/>
          <w:sz w:val="24"/>
          <w:szCs w:val="24"/>
        </w:rPr>
        <w:t xml:space="preserve">позиция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579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4: „Д</w:t>
      </w:r>
      <w:r w:rsidRPr="00B579B1">
        <w:rPr>
          <w:rFonts w:ascii="Times New Roman" w:hAnsi="Times New Roman" w:cs="Times New Roman"/>
          <w:sz w:val="24"/>
          <w:szCs w:val="24"/>
        </w:rPr>
        <w:t>оставка на</w:t>
      </w:r>
      <w:r>
        <w:rPr>
          <w:rFonts w:ascii="Times New Roman" w:hAnsi="Times New Roman" w:cs="Times New Roman"/>
          <w:sz w:val="24"/>
          <w:szCs w:val="24"/>
        </w:rPr>
        <w:t xml:space="preserve"> други хранителни продукти, пакетирани продукти, консерви, подправки, десерти, напитки, сладолед и яйца“.</w:t>
      </w:r>
    </w:p>
    <w:p w:rsidR="00E45333" w:rsidRDefault="00E45333" w:rsidP="00394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5333">
        <w:rPr>
          <w:rFonts w:ascii="Times New Roman" w:hAnsi="Times New Roman" w:cs="Times New Roman"/>
          <w:sz w:val="24"/>
          <w:szCs w:val="24"/>
        </w:rPr>
        <w:t>Изцяло неоснователни са твърденията в жалбата за липса на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45333">
        <w:rPr>
          <w:rFonts w:ascii="Times New Roman" w:hAnsi="Times New Roman" w:cs="Times New Roman"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>мена обосновка в обж</w:t>
      </w:r>
      <w:r w:rsidRPr="00E4533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лва</w:t>
      </w:r>
      <w:r w:rsidRPr="00E45333">
        <w:rPr>
          <w:rFonts w:ascii="Times New Roman" w:hAnsi="Times New Roman" w:cs="Times New Roman"/>
          <w:sz w:val="24"/>
          <w:szCs w:val="24"/>
        </w:rPr>
        <w:t>ното решение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 от страна </w:t>
      </w:r>
      <w:r w:rsidRPr="00E45333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5333">
        <w:rPr>
          <w:rFonts w:ascii="Times New Roman" w:hAnsi="Times New Roman" w:cs="Times New Roman"/>
          <w:sz w:val="24"/>
          <w:szCs w:val="24"/>
        </w:rPr>
        <w:t xml:space="preserve"> като видно от документацията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E45333">
        <w:rPr>
          <w:rFonts w:ascii="Times New Roman" w:hAnsi="Times New Roman" w:cs="Times New Roman"/>
          <w:sz w:val="24"/>
          <w:szCs w:val="24"/>
        </w:rPr>
        <w:t xml:space="preserve"> поръчката постав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E45333">
        <w:rPr>
          <w:rFonts w:ascii="Times New Roman" w:hAnsi="Times New Roman" w:cs="Times New Roman"/>
          <w:sz w:val="24"/>
          <w:szCs w:val="24"/>
        </w:rPr>
        <w:t>те изисквания за изпълнение са изцяло съобра</w:t>
      </w:r>
      <w:r>
        <w:rPr>
          <w:rFonts w:ascii="Times New Roman" w:hAnsi="Times New Roman" w:cs="Times New Roman"/>
          <w:sz w:val="24"/>
          <w:szCs w:val="24"/>
        </w:rPr>
        <w:t xml:space="preserve">зени </w:t>
      </w:r>
      <w:r w:rsidRPr="00E4533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нуждите на </w:t>
      </w:r>
      <w:r w:rsidRPr="00E45333">
        <w:rPr>
          <w:rFonts w:ascii="Times New Roman" w:hAnsi="Times New Roman" w:cs="Times New Roman"/>
          <w:sz w:val="24"/>
          <w:szCs w:val="24"/>
        </w:rPr>
        <w:t>възложителя и не допускат ограничение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53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45333">
        <w:rPr>
          <w:rFonts w:ascii="Times New Roman" w:hAnsi="Times New Roman" w:cs="Times New Roman"/>
          <w:sz w:val="24"/>
          <w:szCs w:val="24"/>
        </w:rPr>
        <w:t>акто и всички останали 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5333">
        <w:rPr>
          <w:rFonts w:ascii="Times New Roman" w:hAnsi="Times New Roman" w:cs="Times New Roman"/>
          <w:sz w:val="24"/>
          <w:szCs w:val="24"/>
        </w:rPr>
        <w:t xml:space="preserve"> които са изцяло съобразени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Pr="00E45333">
        <w:rPr>
          <w:rFonts w:ascii="Times New Roman" w:hAnsi="Times New Roman" w:cs="Times New Roman"/>
          <w:sz w:val="24"/>
          <w:szCs w:val="24"/>
        </w:rPr>
        <w:t xml:space="preserve">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5333">
        <w:rPr>
          <w:rFonts w:ascii="Times New Roman" w:hAnsi="Times New Roman" w:cs="Times New Roman"/>
          <w:sz w:val="24"/>
          <w:szCs w:val="24"/>
        </w:rPr>
        <w:t xml:space="preserve"> със </w:t>
      </w:r>
      <w:r>
        <w:rPr>
          <w:rFonts w:ascii="Times New Roman" w:hAnsi="Times New Roman" w:cs="Times New Roman"/>
          <w:sz w:val="24"/>
          <w:szCs w:val="24"/>
        </w:rPr>
        <w:t>ЗОП.</w:t>
      </w:r>
    </w:p>
    <w:p w:rsidR="0039409C" w:rsidRDefault="00E45333" w:rsidP="00394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този</w:t>
      </w:r>
      <w:r w:rsidRPr="00E45333">
        <w:rPr>
          <w:rFonts w:ascii="Times New Roman" w:hAnsi="Times New Roman" w:cs="Times New Roman"/>
          <w:sz w:val="24"/>
          <w:szCs w:val="24"/>
        </w:rPr>
        <w:t xml:space="preserve"> смисъл поддържа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45333">
        <w:rPr>
          <w:rFonts w:ascii="Times New Roman" w:hAnsi="Times New Roman" w:cs="Times New Roman"/>
          <w:sz w:val="24"/>
          <w:szCs w:val="24"/>
        </w:rPr>
        <w:t xml:space="preserve"> подробн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5333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5333">
        <w:rPr>
          <w:rFonts w:ascii="Times New Roman" w:hAnsi="Times New Roman" w:cs="Times New Roman"/>
          <w:sz w:val="24"/>
          <w:szCs w:val="24"/>
        </w:rPr>
        <w:t xml:space="preserve"> които съм де позирала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45333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912B7C">
        <w:rPr>
          <w:rFonts w:ascii="Times New Roman" w:hAnsi="Times New Roman" w:cs="Times New Roman"/>
          <w:sz w:val="24"/>
          <w:szCs w:val="24"/>
        </w:rPr>
        <w:t>бъдат присъде</w:t>
      </w:r>
      <w:r w:rsidRPr="00E45333">
        <w:rPr>
          <w:rFonts w:ascii="Times New Roman" w:hAnsi="Times New Roman" w:cs="Times New Roman"/>
          <w:sz w:val="24"/>
          <w:szCs w:val="24"/>
        </w:rPr>
        <w:t>ни направен</w:t>
      </w:r>
      <w:r w:rsidR="00912B7C">
        <w:rPr>
          <w:rFonts w:ascii="Times New Roman" w:hAnsi="Times New Roman" w:cs="Times New Roman"/>
          <w:sz w:val="24"/>
          <w:szCs w:val="24"/>
        </w:rPr>
        <w:t>и</w:t>
      </w:r>
      <w:r w:rsidRPr="00E45333">
        <w:rPr>
          <w:rFonts w:ascii="Times New Roman" w:hAnsi="Times New Roman" w:cs="Times New Roman"/>
          <w:sz w:val="24"/>
          <w:szCs w:val="24"/>
        </w:rPr>
        <w:t>те разноски</w:t>
      </w:r>
      <w:r w:rsidR="00912B7C">
        <w:rPr>
          <w:rFonts w:ascii="Times New Roman" w:hAnsi="Times New Roman" w:cs="Times New Roman"/>
          <w:sz w:val="24"/>
          <w:szCs w:val="24"/>
        </w:rPr>
        <w:t>,</w:t>
      </w:r>
      <w:r w:rsidRPr="00E45333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 и доказателства.</w:t>
      </w:r>
    </w:p>
    <w:p w:rsidR="0039409C" w:rsidRDefault="0039409C" w:rsidP="00394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51B2E" w:rsidRPr="00833E5F" w:rsidRDefault="00A51B2E" w:rsidP="00A51B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1B2E" w:rsidRPr="00833E5F" w:rsidRDefault="00A51B2E" w:rsidP="00A51B2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51B2E" w:rsidRPr="00833E5F" w:rsidRDefault="00A51B2E" w:rsidP="00A51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51B2E" w:rsidRPr="00833E5F" w:rsidRDefault="00A51B2E" w:rsidP="00A51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51B2E" w:rsidRPr="00833E5F" w:rsidRDefault="00A51B2E" w:rsidP="00A51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912B7C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51B2E" w:rsidRPr="00833E5F" w:rsidRDefault="00A51B2E" w:rsidP="00A51B2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51B2E" w:rsidRPr="00833E5F" w:rsidRDefault="00A51B2E" w:rsidP="00A51B2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51B2E" w:rsidRPr="00833E5F" w:rsidRDefault="00A51B2E" w:rsidP="00A51B2E">
      <w:pPr>
        <w:spacing w:after="0" w:line="264" w:lineRule="auto"/>
        <w:ind w:firstLine="708"/>
        <w:jc w:val="both"/>
      </w:pPr>
    </w:p>
    <w:p w:rsidR="00A51B2E" w:rsidRDefault="00A51B2E" w:rsidP="00A51B2E">
      <w:pPr>
        <w:spacing w:after="0" w:line="264" w:lineRule="auto"/>
        <w:ind w:firstLine="708"/>
        <w:jc w:val="both"/>
      </w:pPr>
    </w:p>
    <w:p w:rsidR="00497B58" w:rsidRDefault="00497B58"/>
    <w:sectPr w:rsidR="00497B5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7ED" w:rsidRDefault="001F17ED">
      <w:pPr>
        <w:spacing w:after="0" w:line="240" w:lineRule="auto"/>
      </w:pPr>
      <w:r>
        <w:separator/>
      </w:r>
    </w:p>
  </w:endnote>
  <w:endnote w:type="continuationSeparator" w:id="0">
    <w:p w:rsidR="001F17ED" w:rsidRDefault="001F1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51B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2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F1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7ED" w:rsidRDefault="001F17ED">
      <w:pPr>
        <w:spacing w:after="0" w:line="240" w:lineRule="auto"/>
      </w:pPr>
      <w:r>
        <w:separator/>
      </w:r>
    </w:p>
  </w:footnote>
  <w:footnote w:type="continuationSeparator" w:id="0">
    <w:p w:rsidR="001F17ED" w:rsidRDefault="001F1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2E"/>
    <w:rsid w:val="001F17ED"/>
    <w:rsid w:val="002979A0"/>
    <w:rsid w:val="0039409C"/>
    <w:rsid w:val="00497B58"/>
    <w:rsid w:val="006D5DF2"/>
    <w:rsid w:val="00775372"/>
    <w:rsid w:val="00912B7C"/>
    <w:rsid w:val="009F4209"/>
    <w:rsid w:val="00A51B2E"/>
    <w:rsid w:val="00A563B7"/>
    <w:rsid w:val="00C24470"/>
    <w:rsid w:val="00E4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45CFC"/>
  <w15:chartTrackingRefBased/>
  <w15:docId w15:val="{9AA11E1B-3E17-4633-914B-F96E88FE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B2E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51B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B2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658</Words>
  <Characters>3754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2025-07-14T09:26:00Z</dcterms:created>
  <dcterms:modified xsi:type="dcterms:W3CDTF">2025-07-14T09:26:00Z</dcterms:modified>
</cp:coreProperties>
</file>